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DFB40" w14:textId="5A682B71"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2E39F6">
        <w:rPr>
          <w:b/>
          <w:noProof/>
          <w:sz w:val="24"/>
        </w:rPr>
        <w:t>40</w:t>
      </w:r>
      <w:r w:rsidR="006A2A33">
        <w:rPr>
          <w:b/>
          <w:noProof/>
          <w:sz w:val="24"/>
        </w:rPr>
        <w:t>E</w:t>
      </w:r>
      <w:r>
        <w:rPr>
          <w:b/>
          <w:i/>
          <w:noProof/>
          <w:sz w:val="28"/>
        </w:rPr>
        <w:tab/>
      </w:r>
      <w:r w:rsidRPr="002E39F6">
        <w:rPr>
          <w:b/>
          <w:i/>
          <w:noProof/>
          <w:sz w:val="28"/>
        </w:rPr>
        <w:fldChar w:fldCharType="begin"/>
      </w:r>
      <w:r w:rsidRPr="002E39F6">
        <w:rPr>
          <w:b/>
          <w:i/>
          <w:noProof/>
          <w:sz w:val="28"/>
        </w:rPr>
        <w:instrText xml:space="preserve"> DOCPROPERTY  Tdoc#  \* MERGEFORMAT </w:instrText>
      </w:r>
      <w:r w:rsidRPr="002E39F6">
        <w:rPr>
          <w:b/>
          <w:i/>
          <w:noProof/>
          <w:sz w:val="28"/>
        </w:rPr>
        <w:fldChar w:fldCharType="end"/>
      </w:r>
      <w:r w:rsidRPr="002E39F6">
        <w:rPr>
          <w:b/>
          <w:i/>
          <w:noProof/>
          <w:sz w:val="28"/>
        </w:rPr>
        <w:t>S2-</w:t>
      </w:r>
      <w:r w:rsidR="001D5BE0" w:rsidRPr="002E39F6">
        <w:rPr>
          <w:b/>
          <w:i/>
          <w:noProof/>
          <w:sz w:val="28"/>
        </w:rPr>
        <w:t>20</w:t>
      </w:r>
      <w:r w:rsidR="00CD1497" w:rsidRPr="002E39F6">
        <w:rPr>
          <w:b/>
          <w:i/>
          <w:noProof/>
          <w:sz w:val="28"/>
        </w:rPr>
        <w:t>0</w:t>
      </w:r>
      <w:r w:rsidR="002E39F6" w:rsidRPr="002E39F6">
        <w:rPr>
          <w:b/>
          <w:i/>
          <w:noProof/>
          <w:sz w:val="28"/>
        </w:rPr>
        <w:t>4926</w:t>
      </w:r>
    </w:p>
    <w:p w14:paraId="38FC7C59" w14:textId="18692712"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7A2386" w:rsidRPr="007A2386">
        <w:rPr>
          <w:b/>
          <w:noProof/>
          <w:sz w:val="24"/>
        </w:rPr>
        <w:t>Aug</w:t>
      </w:r>
      <w:r w:rsidR="007A2386">
        <w:rPr>
          <w:b/>
          <w:noProof/>
          <w:sz w:val="24"/>
        </w:rPr>
        <w:t>ust</w:t>
      </w:r>
      <w:r w:rsidR="007A2386" w:rsidRPr="007A2386">
        <w:rPr>
          <w:b/>
          <w:noProof/>
          <w:sz w:val="24"/>
        </w:rPr>
        <w:t xml:space="preserve"> 19 – Sep</w:t>
      </w:r>
      <w:r w:rsidR="007A2386">
        <w:rPr>
          <w:b/>
          <w:noProof/>
          <w:sz w:val="24"/>
        </w:rPr>
        <w:t>tember</w:t>
      </w:r>
      <w:r w:rsidR="007A2386" w:rsidRPr="007A2386">
        <w:rPr>
          <w:b/>
          <w:noProof/>
          <w:sz w:val="24"/>
        </w:rPr>
        <w:t xml:space="preserve"> 01</w:t>
      </w:r>
      <w:r w:rsidR="002F31FB">
        <w:rPr>
          <w:b/>
          <w:noProof/>
          <w:sz w:val="24"/>
        </w:rPr>
        <w:t xml:space="preserve">, </w:t>
      </w:r>
      <w:r w:rsidR="001D5BE0">
        <w:rPr>
          <w:b/>
          <w:noProof/>
          <w:sz w:val="24"/>
        </w:rPr>
        <w:t>2020</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w:t>
      </w:r>
      <w:r w:rsidR="00243607">
        <w:rPr>
          <w:rFonts w:cs="Arial"/>
          <w:b/>
          <w:bCs/>
          <w:i/>
          <w:color w:val="0000FF"/>
          <w:sz w:val="22"/>
          <w:szCs w:val="24"/>
        </w:rPr>
        <w:t>03685</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0EE274D4" w:rsidR="00F83319" w:rsidRPr="00410371" w:rsidRDefault="00F83319" w:rsidP="000F0E13">
            <w:pPr>
              <w:pStyle w:val="CRCoverPage"/>
              <w:spacing w:after="0"/>
              <w:ind w:right="560"/>
              <w:jc w:val="center"/>
              <w:rPr>
                <w:b/>
                <w:noProof/>
                <w:sz w:val="28"/>
              </w:rPr>
            </w:pPr>
            <w:r>
              <w:rPr>
                <w:b/>
                <w:noProof/>
                <w:sz w:val="28"/>
              </w:rPr>
              <w:t>23.</w:t>
            </w:r>
            <w:r w:rsidR="009C4D58">
              <w:rPr>
                <w:b/>
                <w:noProof/>
                <w:sz w:val="28"/>
              </w:rPr>
              <w:t>316</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62296614" w:rsidR="00F83319" w:rsidRPr="00410371" w:rsidRDefault="009C4D58" w:rsidP="000F0E13">
            <w:pPr>
              <w:pStyle w:val="CRCoverPage"/>
              <w:spacing w:after="0"/>
              <w:rPr>
                <w:noProof/>
              </w:rPr>
            </w:pPr>
            <w:r>
              <w:rPr>
                <w:b/>
                <w:noProof/>
                <w:sz w:val="28"/>
              </w:rPr>
              <w:t>2046</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087E5579" w:rsidR="00F83319" w:rsidRPr="00410371" w:rsidRDefault="009C4D58" w:rsidP="000F0E13">
            <w:pPr>
              <w:pStyle w:val="CRCoverPage"/>
              <w:spacing w:after="0"/>
              <w:jc w:val="center"/>
              <w:rPr>
                <w:b/>
                <w:noProof/>
              </w:rPr>
            </w:pPr>
            <w:r>
              <w:rPr>
                <w:b/>
                <w:noProof/>
                <w:sz w:val="28"/>
              </w:rPr>
              <w:t>1</w:t>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6502E4EF" w:rsidR="00F83319" w:rsidRPr="00410371" w:rsidRDefault="00F83319" w:rsidP="000F0E13">
            <w:pPr>
              <w:pStyle w:val="CRCoverPage"/>
              <w:spacing w:after="0"/>
              <w:jc w:val="center"/>
              <w:rPr>
                <w:noProof/>
                <w:sz w:val="28"/>
              </w:rPr>
            </w:pPr>
            <w:r w:rsidRPr="00FB58C0">
              <w:rPr>
                <w:b/>
                <w:noProof/>
                <w:sz w:val="28"/>
              </w:rPr>
              <w:t>1</w:t>
            </w:r>
            <w:r w:rsidR="009E3BFF">
              <w:rPr>
                <w:b/>
                <w:noProof/>
                <w:sz w:val="28"/>
              </w:rPr>
              <w:t>6</w:t>
            </w:r>
            <w:r w:rsidRPr="00FB58C0">
              <w:rPr>
                <w:b/>
                <w:noProof/>
                <w:sz w:val="28"/>
              </w:rPr>
              <w:t>.</w:t>
            </w:r>
            <w:r w:rsidR="009C4D58">
              <w:rPr>
                <w:b/>
                <w:noProof/>
                <w:sz w:val="28"/>
              </w:rPr>
              <w:t>4</w:t>
            </w:r>
            <w:r w:rsidR="00B83347">
              <w:rPr>
                <w:b/>
                <w:noProof/>
                <w:sz w:val="28"/>
              </w:rPr>
              <w:t>.0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0F0E13">
            <w:pPr>
              <w:pStyle w:val="CRCoverPage"/>
              <w:spacing w:after="0"/>
              <w:jc w:val="center"/>
              <w:rPr>
                <w:b/>
                <w:caps/>
                <w:noProof/>
              </w:rPr>
            </w:pP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637234F0" w:rsidR="00F83319" w:rsidRPr="001D5BE0" w:rsidRDefault="002E39F6" w:rsidP="000B3BA2">
            <w:pPr>
              <w:pStyle w:val="CRCoverPage"/>
              <w:spacing w:after="0"/>
              <w:rPr>
                <w:noProof/>
              </w:rPr>
            </w:pPr>
            <w:r w:rsidRPr="00E9125F">
              <w:rPr>
                <w:lang w:val="en-US"/>
              </w:rPr>
              <w:t xml:space="preserve">Handling of IPv6 </w:t>
            </w:r>
            <w:r>
              <w:rPr>
                <w:lang w:val="en-US"/>
              </w:rPr>
              <w:t>addresses for FN-RG</w:t>
            </w:r>
            <w:r w:rsidR="004F3C1A" w:rsidRPr="001D5BE0">
              <w:t xml:space="preserve"> </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1B6C2E37" w:rsidR="00F83319" w:rsidRPr="001D5BE0" w:rsidRDefault="002E39F6" w:rsidP="000B3BA2">
            <w:pPr>
              <w:pStyle w:val="CRCoverPage"/>
              <w:spacing w:after="0"/>
              <w:rPr>
                <w:noProof/>
              </w:rPr>
            </w:pPr>
            <w:r>
              <w:rPr>
                <w:noProof/>
              </w:rPr>
              <w:t xml:space="preserve">Ericsson, </w:t>
            </w:r>
            <w:r w:rsidRPr="00AF6CD3">
              <w:rPr>
                <w:noProof/>
              </w:rPr>
              <w:t>Telecom Italia</w:t>
            </w:r>
            <w:r>
              <w:rPr>
                <w:noProof/>
              </w:rPr>
              <w:t>, Nokia, Charter, Cablelabs</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0796BE21" w:rsidR="00F83319" w:rsidRPr="001D5BE0" w:rsidRDefault="002E39F6" w:rsidP="000F0E13">
            <w:pPr>
              <w:pStyle w:val="CRCoverPage"/>
              <w:spacing w:after="0"/>
              <w:rPr>
                <w:noProof/>
              </w:rPr>
            </w:pPr>
            <w:r>
              <w:rPr>
                <w:lang w:eastAsia="zh-CN"/>
              </w:rPr>
              <w:t>5WWC</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7CD1CD22" w:rsidR="00F83319" w:rsidRPr="001D5BE0" w:rsidRDefault="00F83319" w:rsidP="000F0E13">
            <w:pPr>
              <w:pStyle w:val="CRCoverPage"/>
              <w:spacing w:after="0"/>
              <w:rPr>
                <w:noProof/>
              </w:rPr>
            </w:pPr>
            <w:r w:rsidRPr="001D5BE0">
              <w:rPr>
                <w:noProof/>
              </w:rPr>
              <w:t>20</w:t>
            </w:r>
            <w:r w:rsidR="001D5BE0">
              <w:rPr>
                <w:noProof/>
              </w:rPr>
              <w:t>20-0</w:t>
            </w:r>
            <w:r w:rsidR="002E39F6">
              <w:rPr>
                <w:noProof/>
              </w:rPr>
              <w:t>8-13</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1F682613" w:rsidR="00F83319" w:rsidRPr="001D5BE0" w:rsidRDefault="002F31FB" w:rsidP="000F0E13">
            <w:pPr>
              <w:pStyle w:val="CRCoverPage"/>
              <w:spacing w:after="0"/>
              <w:ind w:right="-609"/>
              <w:rPr>
                <w:b/>
                <w:noProof/>
              </w:rPr>
            </w:pPr>
            <w:r>
              <w:rPr>
                <w:b/>
                <w:noProof/>
              </w:rPr>
              <w:t>F</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78AE0273" w:rsidR="00672DD2" w:rsidRPr="001D5BE0" w:rsidRDefault="00F83319" w:rsidP="00672DD2">
            <w:pPr>
              <w:pStyle w:val="CRCoverPage"/>
              <w:spacing w:after="0"/>
              <w:ind w:left="100"/>
              <w:rPr>
                <w:noProof/>
              </w:rPr>
            </w:pPr>
            <w:r w:rsidRPr="001D5BE0">
              <w:rPr>
                <w:noProof/>
              </w:rPr>
              <w:t>Rel-1</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4" w:name="OLE_LINK1"/>
            <w:r w:rsidRPr="001D5BE0">
              <w:rPr>
                <w:i/>
                <w:noProof/>
                <w:sz w:val="18"/>
              </w:rPr>
              <w:t>Rel-13</w:t>
            </w:r>
            <w:r w:rsidRPr="001D5BE0">
              <w:rPr>
                <w:i/>
                <w:noProof/>
                <w:sz w:val="18"/>
              </w:rPr>
              <w:tab/>
              <w:t>(Release 13)</w:t>
            </w:r>
            <w:bookmarkEnd w:id="4"/>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C8835B" w14:textId="77777777" w:rsidR="002E39F6" w:rsidRPr="002E39F6" w:rsidRDefault="002E39F6" w:rsidP="002E39F6">
            <w:pPr>
              <w:pStyle w:val="CRCoverPage"/>
              <w:spacing w:after="0"/>
              <w:ind w:left="100"/>
              <w:rPr>
                <w:rFonts w:cs="Arial"/>
              </w:rPr>
            </w:pPr>
            <w:r w:rsidRPr="002E39F6">
              <w:rPr>
                <w:rFonts w:cs="Arial"/>
              </w:rPr>
              <w:t xml:space="preserve">Incoming LS on </w:t>
            </w:r>
            <w:proofErr w:type="spellStart"/>
            <w:r w:rsidRPr="002E39F6">
              <w:rPr>
                <w:rFonts w:cs="Arial"/>
              </w:rPr>
              <w:t>on</w:t>
            </w:r>
            <w:proofErr w:type="spellEnd"/>
            <w:r w:rsidRPr="002E39F6">
              <w:rPr>
                <w:rFonts w:cs="Arial"/>
              </w:rPr>
              <w:t xml:space="preserve"> Issue with FN-RG IPv6 support (S2-2004775 / BBF LIAISE-394)</w:t>
            </w:r>
          </w:p>
          <w:p w14:paraId="58642880" w14:textId="77777777" w:rsidR="002E39F6" w:rsidRPr="002E39F6" w:rsidRDefault="002E39F6" w:rsidP="002E39F6">
            <w:pPr>
              <w:pStyle w:val="CRCoverPage"/>
              <w:spacing w:after="0"/>
              <w:ind w:left="100"/>
              <w:rPr>
                <w:rFonts w:cs="Arial"/>
              </w:rPr>
            </w:pPr>
          </w:p>
          <w:p w14:paraId="2CDCC5BA" w14:textId="1572ACAA" w:rsidR="00CB2417" w:rsidRPr="00317070" w:rsidRDefault="002E39F6" w:rsidP="002E39F6">
            <w:pPr>
              <w:pStyle w:val="CRCoverPage"/>
              <w:spacing w:after="0"/>
              <w:ind w:left="100"/>
              <w:rPr>
                <w:rFonts w:cs="Arial"/>
              </w:rPr>
            </w:pPr>
            <w:r w:rsidRPr="002E39F6">
              <w:rPr>
                <w:rFonts w:cs="Arial"/>
              </w:rPr>
              <w:t xml:space="preserve">As described in the LS, when an FN-RG is used, the FN-RG is not capable of using the interface identifier provided by SMF in PDU Session Establishment Accept to construct its IPv6 Link Local Address (LLA). Instead the FN-RG constructs its IPv6 LLA based on its MAC address. Also, there is a need for W-AGF to know the LLA used by the SMF in order to execute some BBF procedures (e.g. </w:t>
            </w:r>
            <w:proofErr w:type="spellStart"/>
            <w:r w:rsidRPr="002E39F6">
              <w:rPr>
                <w:rFonts w:cs="Arial"/>
              </w:rPr>
              <w:t>PPPoE</w:t>
            </w:r>
            <w:proofErr w:type="spellEnd"/>
            <w:r w:rsidRPr="002E39F6">
              <w:rPr>
                <w:rFonts w:cs="Arial"/>
              </w:rPr>
              <w:t>) described in BBTF TR-456.</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0E13">
            <w:pPr>
              <w:pStyle w:val="CRCoverPage"/>
              <w:spacing w:after="0"/>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F9CB29" w14:textId="713F3936" w:rsidR="002E39F6" w:rsidRPr="002E39F6" w:rsidRDefault="002E39F6" w:rsidP="002E39F6">
            <w:pPr>
              <w:pStyle w:val="CRCoverPage"/>
              <w:spacing w:after="0"/>
              <w:ind w:left="100"/>
              <w:rPr>
                <w:rFonts w:cs="Arial"/>
              </w:rPr>
            </w:pPr>
            <w:r w:rsidRPr="002E39F6">
              <w:rPr>
                <w:rFonts w:cs="Arial"/>
              </w:rPr>
              <w:t>•</w:t>
            </w:r>
            <w:r w:rsidRPr="002E39F6">
              <w:rPr>
                <w:rFonts w:cs="Arial"/>
              </w:rPr>
              <w:tab/>
              <w:t xml:space="preserve">W-AGF </w:t>
            </w:r>
            <w:r w:rsidR="00E120E4">
              <w:rPr>
                <w:rFonts w:cs="Arial"/>
              </w:rPr>
              <w:t xml:space="preserve">can </w:t>
            </w:r>
            <w:r w:rsidRPr="002E39F6">
              <w:rPr>
                <w:rFonts w:cs="Arial"/>
              </w:rPr>
              <w:t xml:space="preserve">provide FN-RGs IPv6 LLA at PDU session establishment request message. </w:t>
            </w:r>
          </w:p>
          <w:p w14:paraId="4F5311DC" w14:textId="353A6FC8" w:rsidR="00547F0E" w:rsidRPr="00317070" w:rsidRDefault="002E39F6" w:rsidP="002E39F6">
            <w:pPr>
              <w:pStyle w:val="CRCoverPage"/>
              <w:spacing w:after="0"/>
              <w:ind w:left="100"/>
              <w:rPr>
                <w:rFonts w:cs="Arial"/>
              </w:rPr>
            </w:pPr>
            <w:r w:rsidRPr="002E39F6">
              <w:rPr>
                <w:rFonts w:cs="Arial"/>
              </w:rPr>
              <w:t>•</w:t>
            </w:r>
            <w:r w:rsidRPr="002E39F6">
              <w:rPr>
                <w:rFonts w:cs="Arial"/>
              </w:rPr>
              <w:tab/>
              <w:t xml:space="preserve">SMF </w:t>
            </w:r>
            <w:r w:rsidR="00E120E4">
              <w:rPr>
                <w:rFonts w:cs="Arial"/>
              </w:rPr>
              <w:t xml:space="preserve">can </w:t>
            </w:r>
            <w:r w:rsidRPr="002E39F6">
              <w:rPr>
                <w:rFonts w:cs="Arial"/>
              </w:rPr>
              <w:t>provide</w:t>
            </w:r>
            <w:bookmarkStart w:id="5" w:name="_GoBack"/>
            <w:bookmarkEnd w:id="5"/>
            <w:r w:rsidRPr="002E39F6">
              <w:rPr>
                <w:rFonts w:cs="Arial"/>
              </w:rPr>
              <w:t xml:space="preserve"> SMF IPv6 LLA in PDU session establishment accept message in case of Wireline access.</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2B932AE4" w:rsidR="00F83319" w:rsidRPr="00A17B95" w:rsidRDefault="002E39F6" w:rsidP="002E39F6">
            <w:pPr>
              <w:pStyle w:val="CRCoverPage"/>
              <w:spacing w:after="0"/>
              <w:ind w:left="100"/>
              <w:rPr>
                <w:noProof/>
              </w:rPr>
            </w:pPr>
            <w:r w:rsidRPr="002E39F6">
              <w:rPr>
                <w:noProof/>
              </w:rPr>
              <w:t>Risk for IPv6 address collision for LLA for FN-RG and failure to complete W-AGF node procedures.</w:t>
            </w: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39BD29CB" w:rsidR="00F83319" w:rsidRDefault="002E39F6" w:rsidP="002E39F6">
            <w:pPr>
              <w:pStyle w:val="CRCoverPage"/>
              <w:spacing w:after="0"/>
              <w:ind w:left="100"/>
              <w:rPr>
                <w:noProof/>
              </w:rPr>
            </w:pPr>
            <w:r>
              <w:rPr>
                <w:noProof/>
              </w:rPr>
              <w:t xml:space="preserve">4.6.2.1, </w:t>
            </w:r>
            <w:r w:rsidRPr="0076468F">
              <w:rPr>
                <w:noProof/>
              </w:rPr>
              <w:t>4.6.2.X</w:t>
            </w:r>
            <w:r>
              <w:rPr>
                <w:noProof/>
              </w:rPr>
              <w:t xml:space="preserve"> (new), 7.3.4</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0F0E13">
            <w:pPr>
              <w:pStyle w:val="CRCoverPage"/>
              <w:spacing w:after="0"/>
              <w:ind w:left="99"/>
              <w:rPr>
                <w:noProof/>
              </w:rPr>
            </w:pPr>
            <w:r>
              <w:rPr>
                <w:noProof/>
              </w:rPr>
              <w:t>TS/TR ... CR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4F5F9936" w14:textId="77777777" w:rsidR="002E39F6" w:rsidRPr="003B7B43" w:rsidRDefault="002E39F6" w:rsidP="002E39F6">
      <w:pPr>
        <w:pStyle w:val="Heading4"/>
        <w:rPr>
          <w:lang w:val="en-US"/>
        </w:rPr>
      </w:pPr>
      <w:bookmarkStart w:id="6" w:name="_Toc45172124"/>
      <w:bookmarkStart w:id="7" w:name="_Toc19107089"/>
      <w:bookmarkStart w:id="8" w:name="_Toc27840850"/>
      <w:bookmarkStart w:id="9" w:name="_Toc36127992"/>
      <w:r w:rsidRPr="003B7B43">
        <w:rPr>
          <w:lang w:val="en-US"/>
        </w:rPr>
        <w:t>4.6.2.1</w:t>
      </w:r>
      <w:r w:rsidRPr="003B7B43">
        <w:rPr>
          <w:lang w:val="en-US"/>
        </w:rPr>
        <w:tab/>
        <w:t>General</w:t>
      </w:r>
      <w:bookmarkEnd w:id="6"/>
    </w:p>
    <w:p w14:paraId="21859452" w14:textId="77777777" w:rsidR="002E39F6" w:rsidRDefault="002E39F6" w:rsidP="002E39F6">
      <w:pPr>
        <w:rPr>
          <w:ins w:id="10" w:author="Ericsson User" w:date="2020-07-27T16:02:00Z"/>
        </w:rPr>
      </w:pPr>
      <w:r w:rsidRPr="003B7B43">
        <w:t>IP address allocation is performed as described in TS</w:t>
      </w:r>
      <w:r>
        <w:t> </w:t>
      </w:r>
      <w:r w:rsidRPr="003B7B43">
        <w:t>23.501</w:t>
      </w:r>
      <w:r>
        <w:t> </w:t>
      </w:r>
      <w:r w:rsidRPr="003B7B43">
        <w:t>[2] clause 5.8.2.2</w:t>
      </w:r>
      <w:ins w:id="11" w:author="Ericsson User" w:date="2020-07-27T16:02:00Z">
        <w:r>
          <w:t>, with the differences and additions described in this clause</w:t>
        </w:r>
      </w:ins>
      <w:r w:rsidRPr="003B7B43">
        <w:t>.</w:t>
      </w:r>
    </w:p>
    <w:p w14:paraId="1C97D041" w14:textId="77777777" w:rsidR="002E39F6" w:rsidRPr="003B7B43" w:rsidRDefault="002E39F6" w:rsidP="002E39F6">
      <w:ins w:id="12" w:author="Ericsson User" w:date="2020-07-27T16:02:00Z">
        <w:r w:rsidRPr="009E0DE1">
          <w:rPr>
            <w:rFonts w:eastAsia="SimSun"/>
            <w:lang w:eastAsia="zh-CN"/>
          </w:rPr>
          <w:t>Stateless IPv6 Address Autoconfiguration</w:t>
        </w:r>
        <w:r>
          <w:rPr>
            <w:rFonts w:eastAsia="SimSun"/>
            <w:lang w:eastAsia="zh-CN"/>
          </w:rPr>
          <w:t xml:space="preserve"> applies with the differences described in clause 4.6.2.X.</w:t>
        </w:r>
      </w:ins>
    </w:p>
    <w:p w14:paraId="071D0583" w14:textId="77777777" w:rsidR="002E39F6" w:rsidRPr="003B7B43" w:rsidRDefault="002E39F6" w:rsidP="002E39F6">
      <w:r w:rsidRPr="003B7B43">
        <w:t>In addition to the IP address management features described in TS</w:t>
      </w:r>
      <w:r>
        <w:t> </w:t>
      </w:r>
      <w:r w:rsidRPr="003B7B43">
        <w:t>23.501</w:t>
      </w:r>
      <w:r>
        <w:t> </w:t>
      </w:r>
      <w:r w:rsidRPr="003B7B43">
        <w:t>[2] clause 5.8.2.2 the 5GC network functions and RG support the following mechanisms:</w:t>
      </w:r>
    </w:p>
    <w:p w14:paraId="7F693965" w14:textId="77777777" w:rsidR="002E39F6" w:rsidRPr="003B7B43" w:rsidRDefault="002E39F6" w:rsidP="002E39F6">
      <w:pPr>
        <w:pStyle w:val="B1"/>
        <w:jc w:val="both"/>
        <w:rPr>
          <w:lang w:eastAsia="ko-KR"/>
        </w:rPr>
      </w:pPr>
      <w:r w:rsidRPr="003B7B43">
        <w:rPr>
          <w:lang w:eastAsia="ko-KR"/>
        </w:rPr>
        <w:t>a.</w:t>
      </w:r>
      <w:r w:rsidRPr="003B7B43">
        <w:rPr>
          <w:lang w:eastAsia="ko-KR"/>
        </w:rPr>
        <w:tab/>
        <w:t>IPv6 address allocation using DHCPv6 may be supported for allocating individual /128 IPv6 address(es) for a PDU Session. The details of IPv6 address allocation using DHCPv6 are described in clause 4.6.2.2.</w:t>
      </w:r>
    </w:p>
    <w:p w14:paraId="02CBCA7C" w14:textId="77777777" w:rsidR="002E39F6" w:rsidRPr="003B7B43" w:rsidRDefault="002E39F6" w:rsidP="002E39F6">
      <w:pPr>
        <w:pStyle w:val="B1"/>
        <w:jc w:val="both"/>
        <w:rPr>
          <w:lang w:eastAsia="ko-KR"/>
        </w:rPr>
      </w:pPr>
      <w:r w:rsidRPr="003B7B43">
        <w:rPr>
          <w:lang w:eastAsia="ko-KR"/>
        </w:rPr>
        <w:t>b.</w:t>
      </w:r>
      <w:r w:rsidRPr="003B7B43">
        <w:rPr>
          <w:lang w:eastAsia="ko-KR"/>
        </w:rPr>
        <w:tab/>
        <w:t>IPv6 Prefix Delegation using DHCPv6 may be supported for allocating additional IPv6 prefixes for a PDU Session. The details of Prefix Delegation are described in clause 4.6.2.3.</w:t>
      </w:r>
    </w:p>
    <w:p w14:paraId="5F23B503" w14:textId="77777777" w:rsidR="002E39F6" w:rsidRPr="003B7B43" w:rsidRDefault="002E39F6" w:rsidP="002E39F6">
      <w:r w:rsidRPr="003B7B43">
        <w:t>The mechanisms in a. and b. above are only applicable for IPv6 and IPv4v6 PDU Session types.</w:t>
      </w:r>
    </w:p>
    <w:p w14:paraId="77E4163F" w14:textId="77777777" w:rsidR="002E39F6" w:rsidRPr="003B7B43" w:rsidRDefault="002E39F6" w:rsidP="002E39F6">
      <w:r w:rsidRPr="003B7B43">
        <w:t>The requested IPv6 address or set of IPv6 Prefixes may be (as defined in TS</w:t>
      </w:r>
      <w:r>
        <w:t> </w:t>
      </w:r>
      <w:r w:rsidRPr="003B7B43">
        <w:t>23.501</w:t>
      </w:r>
      <w:r>
        <w:t> </w:t>
      </w:r>
      <w:r w:rsidRPr="003B7B43">
        <w:t>[2] clause 5.8.2.2.1):</w:t>
      </w:r>
    </w:p>
    <w:p w14:paraId="04365DC9" w14:textId="77777777" w:rsidR="002E39F6" w:rsidRPr="003B7B43" w:rsidRDefault="002E39F6" w:rsidP="002E39F6">
      <w:pPr>
        <w:pStyle w:val="B1"/>
      </w:pPr>
      <w:r w:rsidRPr="003B7B43">
        <w:t>-</w:t>
      </w:r>
      <w:r w:rsidRPr="003B7B43">
        <w:tab/>
        <w:t xml:space="preserve">allocated from a local pool in the SMF or </w:t>
      </w:r>
    </w:p>
    <w:p w14:paraId="34B894E7" w14:textId="77777777" w:rsidR="002E39F6" w:rsidRPr="003B7B43" w:rsidRDefault="002E39F6" w:rsidP="002E39F6">
      <w:pPr>
        <w:pStyle w:val="B1"/>
      </w:pPr>
      <w:r w:rsidRPr="003B7B43">
        <w:t>-</w:t>
      </w:r>
      <w:r w:rsidRPr="003B7B43">
        <w:tab/>
        <w:t>obtained from the UPF. In that case the SMF shall interact with the UPF via N4 procedures to obtain a suitable IP address/Prefix, or</w:t>
      </w:r>
    </w:p>
    <w:p w14:paraId="28353431" w14:textId="77777777" w:rsidR="002E39F6" w:rsidRPr="003B7B43" w:rsidRDefault="002E39F6" w:rsidP="002E39F6">
      <w:pPr>
        <w:pStyle w:val="B1"/>
      </w:pPr>
      <w:r w:rsidRPr="003B7B43">
        <w:t>-</w:t>
      </w:r>
      <w:r w:rsidRPr="003B7B43">
        <w:tab/>
        <w:t>obtained from an external server.</w:t>
      </w:r>
    </w:p>
    <w:p w14:paraId="1C200036" w14:textId="77777777" w:rsidR="002E39F6" w:rsidRPr="003B7B43" w:rsidRDefault="002E39F6" w:rsidP="002E39F6">
      <w:r w:rsidRPr="003B7B43">
        <w:t>When obtaining the IP address from the UPF, the SMF provides the UPF with the necessary information allowing the UPF to derive the proper IP address (e.g. the network instance, IP version, size of the IP address or Prefix the UPF is to allocate).</w:t>
      </w:r>
    </w:p>
    <w:p w14:paraId="12B4EB3E" w14:textId="77777777" w:rsidR="002E39F6" w:rsidRPr="003B7B43" w:rsidRDefault="002E39F6" w:rsidP="002E39F6">
      <w:r w:rsidRPr="003B7B43">
        <w:t>In this clause</w:t>
      </w:r>
      <w:ins w:id="13" w:author="Ericsson User" w:date="2020-07-27T16:03:00Z">
        <w:r>
          <w:t>,</w:t>
        </w:r>
        <w:r w:rsidRPr="000E3068">
          <w:t xml:space="preserve"> unless specified otherwise,</w:t>
        </w:r>
      </w:ins>
      <w:r w:rsidRPr="003B7B43">
        <w:t xml:space="preserve"> the RG may correspond either to a 5G RG or to a FN RG;</w:t>
      </w:r>
    </w:p>
    <w:bookmarkEnd w:id="7"/>
    <w:bookmarkEnd w:id="8"/>
    <w:bookmarkEnd w:id="9"/>
    <w:p w14:paraId="01974EDC" w14:textId="29D2B696" w:rsidR="001D5BE0" w:rsidRDefault="001D5BE0" w:rsidP="00F83319">
      <w:pPr>
        <w:rPr>
          <w:color w:val="FF0000"/>
          <w:sz w:val="36"/>
        </w:rPr>
      </w:pPr>
    </w:p>
    <w:p w14:paraId="19169BB1" w14:textId="3E4B67BF" w:rsidR="002F31FB" w:rsidRDefault="002F31FB" w:rsidP="002F31FB">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27A5B78D" w14:textId="77777777" w:rsidR="002E39F6" w:rsidRDefault="002E39F6" w:rsidP="002E39F6">
      <w:pPr>
        <w:pStyle w:val="Heading4"/>
        <w:rPr>
          <w:ins w:id="14" w:author="Ericsson User" w:date="2020-07-27T16:03:00Z"/>
          <w:rFonts w:eastAsia="SimSun"/>
          <w:lang w:eastAsia="zh-CN"/>
        </w:rPr>
      </w:pPr>
      <w:ins w:id="15" w:author="Ericsson User" w:date="2020-07-27T16:03:00Z">
        <w:r>
          <w:rPr>
            <w:rFonts w:eastAsia="SimSun"/>
            <w:lang w:eastAsia="zh-CN"/>
          </w:rPr>
          <w:t xml:space="preserve">4.6.2.X </w:t>
        </w:r>
        <w:r>
          <w:rPr>
            <w:rFonts w:eastAsia="SimSun"/>
            <w:lang w:eastAsia="zh-CN"/>
          </w:rPr>
          <w:tab/>
        </w:r>
        <w:r w:rsidRPr="009E0DE1">
          <w:rPr>
            <w:rFonts w:eastAsia="SimSun"/>
            <w:lang w:eastAsia="zh-CN"/>
          </w:rPr>
          <w:t>The procedure of Stateless IPv6 Address Autoconfiguration</w:t>
        </w:r>
      </w:ins>
    </w:p>
    <w:p w14:paraId="1B7F5EB0" w14:textId="77777777" w:rsidR="002E39F6" w:rsidRDefault="002E39F6" w:rsidP="002E39F6">
      <w:pPr>
        <w:rPr>
          <w:ins w:id="16" w:author="Ericsson User" w:date="2020-07-27T16:03:00Z"/>
          <w:rFonts w:eastAsia="SimSun"/>
          <w:lang w:eastAsia="zh-CN"/>
        </w:rPr>
      </w:pPr>
      <w:ins w:id="17" w:author="Ericsson User" w:date="2020-07-27T16:03:00Z">
        <w:r w:rsidRPr="009E0DE1">
          <w:rPr>
            <w:rFonts w:eastAsia="SimSun"/>
            <w:lang w:eastAsia="zh-CN"/>
          </w:rPr>
          <w:t>Stateless IPv6 Address Autoconfiguration</w:t>
        </w:r>
        <w:r>
          <w:rPr>
            <w:rFonts w:eastAsia="SimSun"/>
            <w:lang w:eastAsia="zh-CN"/>
          </w:rPr>
          <w:t xml:space="preserve"> applies as described in TS 23.501 [2], clause 5.8.2.2.3 with the differences described below.</w:t>
        </w:r>
      </w:ins>
    </w:p>
    <w:p w14:paraId="006054D7" w14:textId="77777777" w:rsidR="002E39F6" w:rsidRDefault="002E39F6" w:rsidP="002E39F6">
      <w:pPr>
        <w:rPr>
          <w:ins w:id="18" w:author="Ericsson User" w:date="2020-07-27T16:03:00Z"/>
          <w:rFonts w:eastAsia="SimSun"/>
          <w:lang w:eastAsia="zh-CN"/>
        </w:rPr>
      </w:pPr>
      <w:ins w:id="19" w:author="Ericsson User" w:date="2020-07-27T16:03:00Z">
        <w:r>
          <w:rPr>
            <w:rFonts w:eastAsia="SimSun"/>
            <w:lang w:eastAsia="zh-CN"/>
          </w:rPr>
          <w:t xml:space="preserve">When the W-AGF is serving an FN-RG, the W-AGF may include in the PDU Session Establishment Request an </w:t>
        </w:r>
        <w:r w:rsidRPr="00913BB3">
          <w:rPr>
            <w:rFonts w:eastAsia="MS Mincho"/>
          </w:rPr>
          <w:t xml:space="preserve">interface identifier </w:t>
        </w:r>
        <w:r>
          <w:rPr>
            <w:rFonts w:eastAsia="MS Mincho"/>
          </w:rPr>
          <w:t>of</w:t>
        </w:r>
        <w:r w:rsidRPr="00913BB3">
          <w:rPr>
            <w:rFonts w:eastAsia="MS Mincho"/>
          </w:rPr>
          <w:t xml:space="preserve"> the </w:t>
        </w:r>
        <w:r>
          <w:rPr>
            <w:rFonts w:eastAsia="MS Mincho"/>
          </w:rPr>
          <w:t xml:space="preserve">FN-RG </w:t>
        </w:r>
        <w:r w:rsidRPr="00913BB3">
          <w:rPr>
            <w:rFonts w:eastAsia="MS Mincho"/>
          </w:rPr>
          <w:t>IPv6 link</w:t>
        </w:r>
        <w:r>
          <w:rPr>
            <w:rFonts w:eastAsia="MS Mincho"/>
          </w:rPr>
          <w:t>-</w:t>
        </w:r>
        <w:r w:rsidRPr="00913BB3">
          <w:rPr>
            <w:rFonts w:eastAsia="MS Mincho"/>
          </w:rPr>
          <w:t>local address</w:t>
        </w:r>
        <w:r w:rsidRPr="00913BB3">
          <w:t xml:space="preserve"> associated with the PDU </w:t>
        </w:r>
        <w:r>
          <w:t>S</w:t>
        </w:r>
        <w:r w:rsidRPr="00913BB3">
          <w:t>ession</w:t>
        </w:r>
        <w:r>
          <w:rPr>
            <w:rFonts w:eastAsia="SimSun"/>
            <w:lang w:eastAsia="zh-CN"/>
          </w:rPr>
          <w:t xml:space="preserve">. If the SMF receives an </w:t>
        </w:r>
        <w:r w:rsidRPr="00913BB3">
          <w:rPr>
            <w:rFonts w:eastAsia="MS Mincho"/>
          </w:rPr>
          <w:t xml:space="preserve">interface identifier </w:t>
        </w:r>
        <w:r>
          <w:rPr>
            <w:rFonts w:eastAsia="MS Mincho"/>
          </w:rPr>
          <w:t xml:space="preserve">in the </w:t>
        </w:r>
        <w:r>
          <w:rPr>
            <w:rFonts w:eastAsia="SimSun"/>
            <w:lang w:eastAsia="zh-CN"/>
          </w:rPr>
          <w:t>PDU Session Establishment Request message, the SMF provides this</w:t>
        </w:r>
        <w:r w:rsidRPr="00913BB3">
          <w:rPr>
            <w:rFonts w:eastAsia="MS Mincho"/>
          </w:rPr>
          <w:t xml:space="preserve"> </w:t>
        </w:r>
        <w:r>
          <w:rPr>
            <w:rFonts w:eastAsia="MS Mincho"/>
          </w:rPr>
          <w:t xml:space="preserve">interface </w:t>
        </w:r>
        <w:r w:rsidRPr="00913BB3">
          <w:rPr>
            <w:rFonts w:eastAsia="MS Mincho"/>
          </w:rPr>
          <w:t>identifier</w:t>
        </w:r>
        <w:r>
          <w:rPr>
            <w:rFonts w:eastAsia="MS Mincho"/>
          </w:rPr>
          <w:t xml:space="preserve"> value as the UE interface identifier in the </w:t>
        </w:r>
        <w:r>
          <w:rPr>
            <w:rFonts w:eastAsia="SimSun"/>
            <w:lang w:eastAsia="zh-CN"/>
          </w:rPr>
          <w:t>PDU Session Establishment Accept message. T</w:t>
        </w:r>
        <w:r w:rsidRPr="009E0DE1">
          <w:t xml:space="preserve">o ensure that the link-local address </w:t>
        </w:r>
        <w:r>
          <w:t>used by the FN-RG</w:t>
        </w:r>
        <w:r w:rsidRPr="009E0DE1">
          <w:t xml:space="preserve"> does not collide with the link-local address </w:t>
        </w:r>
        <w:r>
          <w:t>of</w:t>
        </w:r>
        <w:r w:rsidRPr="009E0DE1">
          <w:rPr>
            <w:rFonts w:eastAsia="SimSun"/>
            <w:lang w:eastAsia="zh-CN"/>
          </w:rPr>
          <w:t xml:space="preserve"> the SMF</w:t>
        </w:r>
        <w:r>
          <w:rPr>
            <w:rFonts w:eastAsia="SimSun"/>
            <w:lang w:eastAsia="zh-CN"/>
          </w:rPr>
          <w:t xml:space="preserve"> in this case, the SMF </w:t>
        </w:r>
        <w:proofErr w:type="spellStart"/>
        <w:r>
          <w:rPr>
            <w:rFonts w:eastAsia="SimSun"/>
            <w:lang w:eastAsia="zh-CN"/>
          </w:rPr>
          <w:t>selectes</w:t>
        </w:r>
        <w:proofErr w:type="spellEnd"/>
        <w:r>
          <w:rPr>
            <w:rFonts w:eastAsia="SimSun"/>
            <w:lang w:eastAsia="zh-CN"/>
          </w:rPr>
          <w:t xml:space="preserve"> a different link-local address for use as the SMF link local address for the PDU Session. If the PDU Session Establishment Request message does not contain an interface identifier, the SMF selects interface identifier for the UE, and SMF link-local address, as described in TS 23.501 [2], clause 5.8.2.2.3.</w:t>
        </w:r>
      </w:ins>
    </w:p>
    <w:p w14:paraId="0AA379DA" w14:textId="77777777" w:rsidR="002E39F6" w:rsidRPr="00B47511" w:rsidRDefault="002E39F6" w:rsidP="002E39F6">
      <w:pPr>
        <w:pStyle w:val="NO"/>
        <w:rPr>
          <w:ins w:id="20" w:author="Ericsson User" w:date="2020-07-27T16:03:00Z"/>
          <w:lang w:eastAsia="zh-CN"/>
        </w:rPr>
      </w:pPr>
      <w:ins w:id="21" w:author="Ericsson User" w:date="2020-07-27T16:03:00Z">
        <w:r>
          <w:rPr>
            <w:rFonts w:eastAsia="SimSun"/>
            <w:lang w:eastAsia="zh-CN"/>
          </w:rPr>
          <w:t xml:space="preserve">NOTE 1: </w:t>
        </w:r>
        <w:r>
          <w:rPr>
            <w:rFonts w:eastAsia="SimSun"/>
            <w:lang w:eastAsia="zh-CN"/>
          </w:rPr>
          <w:tab/>
          <w:t xml:space="preserve">An </w:t>
        </w:r>
        <w:r w:rsidRPr="003F018B">
          <w:rPr>
            <w:rFonts w:eastAsia="SimSun"/>
            <w:lang w:eastAsia="zh-CN"/>
          </w:rPr>
          <w:t xml:space="preserve">FN-RGs </w:t>
        </w:r>
        <w:r>
          <w:rPr>
            <w:rFonts w:eastAsia="SimSun"/>
            <w:lang w:eastAsia="zh-CN"/>
          </w:rPr>
          <w:t>is configuring its IPv6 link local address based on its MAC address and is not able to use an interface identifier selected by SMF as described in TS 23.501 [2], clause 5.8.2.2.3</w:t>
        </w:r>
      </w:ins>
    </w:p>
    <w:p w14:paraId="3C864716" w14:textId="77777777" w:rsidR="002E39F6" w:rsidRDefault="002E39F6" w:rsidP="002E39F6">
      <w:pPr>
        <w:rPr>
          <w:ins w:id="22" w:author="Ericsson User" w:date="2020-07-27T16:03:00Z"/>
          <w:rFonts w:eastAsia="SimSun"/>
          <w:lang w:eastAsia="zh-CN"/>
        </w:rPr>
      </w:pPr>
      <w:ins w:id="23" w:author="Ericsson User" w:date="2020-07-27T16:03:00Z">
        <w:r>
          <w:rPr>
            <w:rFonts w:eastAsia="SimSun"/>
            <w:lang w:eastAsia="zh-CN"/>
          </w:rPr>
          <w:t xml:space="preserve">In case of wireline access, independent of whether SMF received an </w:t>
        </w:r>
        <w:r w:rsidRPr="00913BB3">
          <w:rPr>
            <w:rFonts w:eastAsia="MS Mincho"/>
          </w:rPr>
          <w:t xml:space="preserve">interface identifier </w:t>
        </w:r>
        <w:r>
          <w:rPr>
            <w:rFonts w:eastAsia="MS Mincho"/>
          </w:rPr>
          <w:t xml:space="preserve">in the </w:t>
        </w:r>
        <w:r>
          <w:rPr>
            <w:rFonts w:eastAsia="SimSun"/>
            <w:lang w:eastAsia="zh-CN"/>
          </w:rPr>
          <w:t xml:space="preserve">PDU Session Establishment Request message or not, the SMF includes the SMF link local address in the PDU Session Establishment Accept message. </w:t>
        </w:r>
      </w:ins>
    </w:p>
    <w:p w14:paraId="0661E343" w14:textId="77777777" w:rsidR="002E39F6" w:rsidRPr="00B47511" w:rsidRDefault="002E39F6" w:rsidP="002E39F6">
      <w:pPr>
        <w:pStyle w:val="NO"/>
        <w:rPr>
          <w:ins w:id="24" w:author="Ericsson User" w:date="2020-07-27T16:03:00Z"/>
          <w:lang w:eastAsia="zh-CN"/>
        </w:rPr>
      </w:pPr>
      <w:ins w:id="25" w:author="Ericsson User" w:date="2020-07-27T16:03:00Z">
        <w:r>
          <w:rPr>
            <w:rFonts w:eastAsia="SimSun"/>
            <w:lang w:eastAsia="zh-CN"/>
          </w:rPr>
          <w:t xml:space="preserve">NOTE 2: </w:t>
        </w:r>
        <w:r>
          <w:rPr>
            <w:rFonts w:eastAsia="SimSun"/>
            <w:lang w:eastAsia="zh-CN"/>
          </w:rPr>
          <w:tab/>
          <w:t>The SMF link local address is needed by the W-AGF to support procedures towards the FN-RG</w:t>
        </w:r>
      </w:ins>
      <w:ins w:id="26" w:author="Ericsson User" w:date="2020-08-12T16:53:00Z">
        <w:r>
          <w:rPr>
            <w:rFonts w:eastAsia="SimSun"/>
            <w:lang w:eastAsia="zh-CN"/>
          </w:rPr>
          <w:t xml:space="preserve"> defined in BBF TR-456</w:t>
        </w:r>
      </w:ins>
      <w:ins w:id="27" w:author="Ericsson User" w:date="2020-07-27T16:03:00Z">
        <w:r>
          <w:rPr>
            <w:rFonts w:eastAsia="SimSun"/>
            <w:lang w:eastAsia="zh-CN"/>
          </w:rPr>
          <w:t>.</w:t>
        </w:r>
      </w:ins>
    </w:p>
    <w:p w14:paraId="6DD7E798" w14:textId="77777777" w:rsidR="002F31FB" w:rsidRDefault="002F31FB" w:rsidP="002F31FB">
      <w:pPr>
        <w:jc w:val="center"/>
        <w:rPr>
          <w:color w:val="FF0000"/>
          <w:sz w:val="36"/>
        </w:rPr>
      </w:pPr>
    </w:p>
    <w:p w14:paraId="135F8BC7" w14:textId="0EDCB0ED" w:rsidR="002F31FB" w:rsidRDefault="002F31FB" w:rsidP="002F31FB">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22AE496A" w14:textId="77777777" w:rsidR="002E39F6" w:rsidRPr="003B7B43" w:rsidRDefault="002E39F6" w:rsidP="002E39F6">
      <w:pPr>
        <w:pStyle w:val="Heading3"/>
        <w:keepLines w:val="0"/>
        <w:tabs>
          <w:tab w:val="left" w:pos="1304"/>
          <w:tab w:val="left" w:pos="2552"/>
          <w:tab w:val="left" w:pos="3856"/>
          <w:tab w:val="left" w:pos="5216"/>
          <w:tab w:val="left" w:pos="6464"/>
          <w:tab w:val="left" w:pos="7768"/>
          <w:tab w:val="left" w:pos="9072"/>
          <w:tab w:val="left" w:pos="10206"/>
        </w:tabs>
        <w:spacing w:before="360" w:after="0"/>
      </w:pPr>
      <w:bookmarkStart w:id="28" w:name="_Toc19107162"/>
      <w:bookmarkStart w:id="29" w:name="_Toc27840927"/>
      <w:bookmarkStart w:id="30" w:name="_Toc36128070"/>
      <w:r w:rsidRPr="003B7B43">
        <w:t>7.3.4</w:t>
      </w:r>
      <w:r w:rsidRPr="003B7B43">
        <w:tab/>
        <w:t>FN-RG</w:t>
      </w:r>
      <w:r>
        <w:t xml:space="preserve"> related</w:t>
      </w:r>
      <w:r w:rsidRPr="003B7B43">
        <w:t xml:space="preserve"> PDU Session Establishment via W-5GAN</w:t>
      </w:r>
      <w:bookmarkEnd w:id="28"/>
      <w:bookmarkEnd w:id="29"/>
      <w:bookmarkEnd w:id="30"/>
    </w:p>
    <w:p w14:paraId="1343313E" w14:textId="77777777" w:rsidR="002E39F6" w:rsidRPr="003B7B43" w:rsidRDefault="002E39F6" w:rsidP="002E39F6">
      <w:r w:rsidRPr="003B7B43">
        <w:t>The procedure below is based on the PDU Session Establishment procedure specified in TS</w:t>
      </w:r>
      <w:r>
        <w:t> </w:t>
      </w:r>
      <w:r w:rsidRPr="003B7B43">
        <w:t>23.502</w:t>
      </w:r>
      <w:r>
        <w:t> </w:t>
      </w:r>
      <w:r w:rsidRPr="003B7B43">
        <w:t>[3] clause 4.3.2.2.1.</w:t>
      </w:r>
    </w:p>
    <w:p w14:paraId="13C4C0D0" w14:textId="77777777" w:rsidR="002E39F6" w:rsidRDefault="002E39F6" w:rsidP="002E39F6">
      <w:pPr>
        <w:pStyle w:val="TH"/>
        <w:rPr>
          <w:lang w:val="fr-FR"/>
        </w:rPr>
      </w:pPr>
      <w:r>
        <w:object w:dxaOrig="10426" w:dyaOrig="6721" w14:anchorId="295AFD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85pt;height:275.4pt" o:ole="">
            <v:imagedata r:id="rId18" o:title=""/>
          </v:shape>
          <o:OLEObject Type="Embed" ProgID="Visio.Drawing.15" ShapeID="_x0000_i1025" DrawAspect="Content" ObjectID="_1658760112" r:id="rId19"/>
        </w:object>
      </w:r>
    </w:p>
    <w:p w14:paraId="7E25A242" w14:textId="77777777" w:rsidR="002E39F6" w:rsidRPr="00501495" w:rsidRDefault="002E39F6" w:rsidP="002E39F6">
      <w:pPr>
        <w:pStyle w:val="TF"/>
        <w:rPr>
          <w:lang w:val="fr-FR"/>
        </w:rPr>
      </w:pPr>
      <w:r w:rsidRPr="00501495">
        <w:rPr>
          <w:lang w:val="fr-FR"/>
        </w:rPr>
        <w:t>Figure 7.3.4-1: FN-RG</w:t>
      </w:r>
      <w:r w:rsidRPr="00B86D32">
        <w:t xml:space="preserve"> related</w:t>
      </w:r>
      <w:r w:rsidRPr="00501495">
        <w:rPr>
          <w:lang w:val="fr-FR"/>
        </w:rPr>
        <w:t xml:space="preserve"> PDU Session Establishment via W-5GAN</w:t>
      </w:r>
    </w:p>
    <w:p w14:paraId="04CEAEBF" w14:textId="77777777" w:rsidR="002E39F6" w:rsidRDefault="002E39F6" w:rsidP="002E39F6">
      <w:pPr>
        <w:pStyle w:val="B1"/>
      </w:pPr>
      <w:r>
        <w:t>0.</w:t>
      </w:r>
      <w:r>
        <w:tab/>
        <w:t>[Optional] FN-RG sends an IP address/prefix request to the W-AGF via the L2 connection established in clause 7.2.1.3.</w:t>
      </w:r>
    </w:p>
    <w:p w14:paraId="0812971A" w14:textId="77777777" w:rsidR="002E39F6" w:rsidRDefault="002E39F6" w:rsidP="002E39F6">
      <w:pPr>
        <w:pStyle w:val="B1"/>
      </w:pPr>
      <w:r>
        <w:t>NOTE:</w:t>
      </w:r>
      <w:r>
        <w:tab/>
        <w:t xml:space="preserve">This IP address/prefix request can also be sent by FN-RG later in this procedure; the W-AGF may store this and complete the address allocation via 5GC after the PDU session setup. The means of carrying the IP address/prefix request/response between FN-BRG and W-AGF is defined in BBF WT-456 [9], WT-457 [10] and between FN-CRG and W-AGF is defined in </w:t>
      </w:r>
      <w:proofErr w:type="spellStart"/>
      <w:r>
        <w:t>CableLabes</w:t>
      </w:r>
      <w:proofErr w:type="spellEnd"/>
      <w:r>
        <w:t xml:space="preserve"> WR-TR-5WWC-ARCH [27].</w:t>
      </w:r>
    </w:p>
    <w:p w14:paraId="4C3B7F62" w14:textId="77777777" w:rsidR="002E39F6" w:rsidRPr="003B7B43" w:rsidRDefault="002E39F6" w:rsidP="002E39F6">
      <w:pPr>
        <w:pStyle w:val="B1"/>
      </w:pPr>
      <w:r w:rsidRPr="003B7B43">
        <w:t>1.</w:t>
      </w:r>
      <w:r w:rsidRPr="003B7B43">
        <w:tab/>
        <w:t>After the registration procedure is completed, the W-AGF may establish PDU session(s) on behalf of the FN-RG. The</w:t>
      </w:r>
      <w:r>
        <w:t xml:space="preserve"> trigger for W-AGF to initiate a</w:t>
      </w:r>
      <w:r w:rsidRPr="003B7B43">
        <w:t xml:space="preserve"> PDU establishment process is</w:t>
      </w:r>
      <w:r>
        <w:t xml:space="preserve"> defined in BBF WT-456 [9], WT-457 [10] and CableLabs WR-TR-5WWC-ARCH [27]</w:t>
      </w:r>
      <w:r w:rsidRPr="003B7B43">
        <w:t>.</w:t>
      </w:r>
    </w:p>
    <w:p w14:paraId="2192C29F" w14:textId="77777777" w:rsidR="002E39F6" w:rsidRPr="003B7B43" w:rsidRDefault="002E39F6" w:rsidP="002E39F6">
      <w:pPr>
        <w:pStyle w:val="B1"/>
      </w:pPr>
      <w:r w:rsidRPr="003B7B43">
        <w:tab/>
      </w:r>
      <w:r>
        <w:t xml:space="preserve">The </w:t>
      </w:r>
      <w:r w:rsidRPr="003B7B43">
        <w:t>W-AGF generates a PDU session ID and derives the parameters for the PDU Session (</w:t>
      </w:r>
      <w:r>
        <w:t xml:space="preserve">PDU Session type, </w:t>
      </w:r>
      <w:r w:rsidRPr="003B7B43">
        <w:t>S-NSSAI, DNN, SSC mode, etc.) based on</w:t>
      </w:r>
      <w:r>
        <w:t xml:space="preserve"> signalling received from the FN-RG (DHCP, IPv6 RS, etc.), on local</w:t>
      </w:r>
      <w:r w:rsidRPr="003B7B43">
        <w:t xml:space="preserve"> configuration</w:t>
      </w:r>
      <w:r>
        <w:t>,</w:t>
      </w:r>
      <w:r w:rsidRPr="003B7B43">
        <w:t xml:space="preserve"> and</w:t>
      </w:r>
      <w:r>
        <w:t xml:space="preserve"> on</w:t>
      </w:r>
      <w:r w:rsidRPr="003B7B43">
        <w:t xml:space="preserve"> information received</w:t>
      </w:r>
      <w:r>
        <w:t xml:space="preserve"> from the 5GC (e.g.</w:t>
      </w:r>
      <w:r w:rsidRPr="003B7B43">
        <w:t xml:space="preserve"> during the Registration procedure</w:t>
      </w:r>
      <w:r>
        <w:t xml:space="preserve"> or when received URSP rules)</w:t>
      </w:r>
      <w:r w:rsidRPr="003B7B43">
        <w:t xml:space="preserve"> and stored on the W-AGF.</w:t>
      </w:r>
    </w:p>
    <w:p w14:paraId="16411672" w14:textId="77777777" w:rsidR="002E39F6" w:rsidRPr="003B7B43" w:rsidRDefault="002E39F6" w:rsidP="002E39F6">
      <w:pPr>
        <w:pStyle w:val="B1"/>
      </w:pPr>
      <w:r w:rsidRPr="003B7B43">
        <w:tab/>
        <w:t>If W-AGF has received a DHCPv4/DHCPv6 request from the FN-RG, it may request</w:t>
      </w:r>
      <w:r>
        <w:t xml:space="preserve"> a PDU Session with</w:t>
      </w:r>
      <w:r w:rsidRPr="003B7B43">
        <w:t xml:space="preserve"> deferred IP address allocation.</w:t>
      </w:r>
    </w:p>
    <w:p w14:paraId="5A06CE3B" w14:textId="77777777" w:rsidR="002E39F6" w:rsidRPr="003B7B43" w:rsidRDefault="002E39F6" w:rsidP="002E39F6">
      <w:pPr>
        <w:pStyle w:val="B1"/>
      </w:pPr>
      <w:r w:rsidRPr="003B7B43">
        <w:tab/>
        <w:t xml:space="preserve">The W-AGF sends a </w:t>
      </w:r>
      <w:r>
        <w:t xml:space="preserve">NAS </w:t>
      </w:r>
      <w:r w:rsidRPr="003B7B43">
        <w:t>PDU Establishment Request to the AMF. This request contains the PDU Session ID,</w:t>
      </w:r>
      <w:r>
        <w:t xml:space="preserve"> and may contain a</w:t>
      </w:r>
      <w:r w:rsidRPr="003B7B43">
        <w:t xml:space="preserve"> Requested PDU Session Type, a Requested SSC mode, 5GSM Capability PCO, SM PDU DN Request Container, Number of Packet Filters.</w:t>
      </w:r>
      <w:ins w:id="31" w:author="Ericsson User" w:date="2020-07-27T16:03:00Z">
        <w:r>
          <w:t xml:space="preserve"> </w:t>
        </w:r>
        <w:r w:rsidRPr="00140E21">
          <w:t xml:space="preserve">In </w:t>
        </w:r>
        <w:r>
          <w:t xml:space="preserve">the </w:t>
        </w:r>
        <w:r w:rsidRPr="00140E21">
          <w:t>case of PDU Session Type IPv6 or IPv4v6</w:t>
        </w:r>
        <w:r>
          <w:t xml:space="preserve">, the </w:t>
        </w:r>
        <w:r w:rsidRPr="00140E21">
          <w:t xml:space="preserve">PDU Session Establishment </w:t>
        </w:r>
        <w:r>
          <w:t xml:space="preserve">Request may contain </w:t>
        </w:r>
        <w:r w:rsidRPr="00913BB3">
          <w:t xml:space="preserve">an </w:t>
        </w:r>
        <w:r w:rsidRPr="00913BB3">
          <w:rPr>
            <w:rFonts w:eastAsia="MS Mincho"/>
          </w:rPr>
          <w:t xml:space="preserve">interface identifier </w:t>
        </w:r>
        <w:r>
          <w:rPr>
            <w:rFonts w:eastAsia="MS Mincho"/>
          </w:rPr>
          <w:t>of</w:t>
        </w:r>
        <w:r w:rsidRPr="00913BB3">
          <w:rPr>
            <w:rFonts w:eastAsia="MS Mincho"/>
          </w:rPr>
          <w:t xml:space="preserve"> the </w:t>
        </w:r>
        <w:r>
          <w:rPr>
            <w:rFonts w:eastAsia="MS Mincho"/>
          </w:rPr>
          <w:t xml:space="preserve">FN-RG </w:t>
        </w:r>
        <w:r w:rsidRPr="00913BB3">
          <w:rPr>
            <w:rFonts w:eastAsia="MS Mincho"/>
          </w:rPr>
          <w:t>IPv6 link local address</w:t>
        </w:r>
        <w:r w:rsidRPr="00913BB3">
          <w:t xml:space="preserve"> associated with the PDU </w:t>
        </w:r>
        <w:r>
          <w:t>S</w:t>
        </w:r>
        <w:r w:rsidRPr="00913BB3">
          <w:t>ession</w:t>
        </w:r>
        <w:r>
          <w:t>.</w:t>
        </w:r>
      </w:ins>
    </w:p>
    <w:p w14:paraId="52229DD3" w14:textId="77777777" w:rsidR="002E39F6" w:rsidRPr="003B7B43" w:rsidRDefault="002E39F6" w:rsidP="002E39F6">
      <w:pPr>
        <w:pStyle w:val="B1"/>
      </w:pPr>
      <w:r w:rsidRPr="003B7B43">
        <w:lastRenderedPageBreak/>
        <w:tab/>
      </w:r>
      <w:r>
        <w:t xml:space="preserve">The W-AGF </w:t>
      </w:r>
      <w:r w:rsidRPr="003B7B43">
        <w:t>sends</w:t>
      </w:r>
      <w:r>
        <w:t xml:space="preserve"> NAS PDU Establishment Request</w:t>
      </w:r>
      <w:r w:rsidRPr="003B7B43">
        <w:t xml:space="preserve"> in a N2 Uplink NAS transport message (NAS message, User location information, W-AGF identities).</w:t>
      </w:r>
    </w:p>
    <w:p w14:paraId="150D932D" w14:textId="77777777" w:rsidR="002E39F6" w:rsidRPr="003B7B43" w:rsidRDefault="002E39F6" w:rsidP="002E39F6">
      <w:pPr>
        <w:pStyle w:val="B1"/>
      </w:pPr>
      <w:r w:rsidRPr="003B7B43">
        <w:tab/>
        <w:t>The</w:t>
      </w:r>
      <w:r>
        <w:t xml:space="preserve"> W-AGF identities contains a list of Identifiers (i.e. FQDN or IP address) of N3 terminations at</w:t>
      </w:r>
      <w:r w:rsidRPr="003B7B43">
        <w:t xml:space="preserve"> W-AGF and can be used by SMF in step 8 in TS</w:t>
      </w:r>
      <w:r>
        <w:t> </w:t>
      </w:r>
      <w:r w:rsidRPr="003B7B43">
        <w:t>23.502</w:t>
      </w:r>
      <w:r>
        <w:t> </w:t>
      </w:r>
      <w:r w:rsidRPr="003B7B43">
        <w:t>[3] clause 4.3.2.2.1 as input to select an UPF.</w:t>
      </w:r>
    </w:p>
    <w:p w14:paraId="44D3F1ED" w14:textId="77777777" w:rsidR="002E39F6" w:rsidRDefault="002E39F6" w:rsidP="002E39F6">
      <w:pPr>
        <w:pStyle w:val="B1"/>
        <w:rPr>
          <w:ins w:id="32" w:author="Ericsson User" w:date="2020-07-27T16:03:00Z"/>
        </w:rPr>
      </w:pPr>
      <w:r w:rsidRPr="003B7B43">
        <w:t>2a.</w:t>
      </w:r>
      <w:r w:rsidRPr="003B7B43">
        <w:tab/>
        <w:t>The PDU session request is processed in the 5GC as per steps 2-11 of TS</w:t>
      </w:r>
      <w:r>
        <w:t> </w:t>
      </w:r>
      <w:r w:rsidRPr="003B7B43">
        <w:t>23.502</w:t>
      </w:r>
      <w:r>
        <w:t> </w:t>
      </w:r>
      <w:r w:rsidRPr="003B7B43">
        <w:t xml:space="preserve">[3] clause 4.3.2.2.1. These steps are for UPF selection and resource reservation/allocation in the UPF. </w:t>
      </w:r>
      <w:r>
        <w:t xml:space="preserve">With regard to TS 23.502 [3], an </w:t>
      </w:r>
      <w:r w:rsidRPr="003B7B43">
        <w:t>additional parameter</w:t>
      </w:r>
      <w:r>
        <w:t xml:space="preserve"> is</w:t>
      </w:r>
      <w:r w:rsidRPr="003B7B43">
        <w:t xml:space="preserve"> sent from AMF to SMF</w:t>
      </w:r>
      <w:r>
        <w:t xml:space="preserve"> i.e. the list of Identifiers (i.e. FQDN or IP address) of N3 terminations at W-AGF received by the AMF from the W-AGF</w:t>
      </w:r>
      <w:r w:rsidRPr="003B7B43">
        <w:t>. The SMF can use it in step 8 for UPF selection as per clause 4.3.2.2.1.</w:t>
      </w:r>
      <w:ins w:id="33" w:author="Ericsson User" w:date="2020-07-27T16:03:00Z">
        <w:r>
          <w:t xml:space="preserve"> </w:t>
        </w:r>
        <w:r w:rsidRPr="00140E21">
          <w:t xml:space="preserve">In </w:t>
        </w:r>
        <w:r>
          <w:t xml:space="preserve">the </w:t>
        </w:r>
        <w:r w:rsidRPr="00140E21">
          <w:t>case of PDU Session Type IPv6 or IPv4v6</w:t>
        </w:r>
        <w:r>
          <w:t>, in step 11</w:t>
        </w:r>
      </w:ins>
      <w:ins w:id="34" w:author="LTHB0" w:date="2020-08-10T18:18:00Z">
        <w:r>
          <w:t xml:space="preserve"> </w:t>
        </w:r>
      </w:ins>
      <w:ins w:id="35" w:author="Ericsson User" w:date="2020-08-12T16:52:00Z">
        <w:r w:rsidRPr="003B7B43">
          <w:t>of TS</w:t>
        </w:r>
        <w:r>
          <w:t> </w:t>
        </w:r>
        <w:r w:rsidRPr="003B7B43">
          <w:t>23.502</w:t>
        </w:r>
        <w:r>
          <w:t> </w:t>
        </w:r>
        <w:r w:rsidRPr="003B7B43">
          <w:t>[3] clause 4.3.2.2.1</w:t>
        </w:r>
      </w:ins>
      <w:ins w:id="36" w:author="Ericsson User" w:date="2020-07-27T16:03:00Z">
        <w:r>
          <w:t>:</w:t>
        </w:r>
      </w:ins>
    </w:p>
    <w:p w14:paraId="11F4DD01" w14:textId="77777777" w:rsidR="002E39F6" w:rsidRDefault="002E39F6" w:rsidP="002E39F6">
      <w:pPr>
        <w:pStyle w:val="B2"/>
        <w:rPr>
          <w:ins w:id="37" w:author="Ericsson User" w:date="2020-07-27T16:03:00Z"/>
        </w:rPr>
      </w:pPr>
      <w:ins w:id="38" w:author="Ericsson User" w:date="2020-07-27T16:03:00Z">
        <w:r>
          <w:t>-</w:t>
        </w:r>
        <w:r>
          <w:tab/>
          <w:t xml:space="preserve">The </w:t>
        </w:r>
        <w:r w:rsidRPr="00140E21">
          <w:t>PDU Session Establishment Accept</w:t>
        </w:r>
        <w:r>
          <w:t xml:space="preserve"> contains the SMF </w:t>
        </w:r>
        <w:r w:rsidRPr="00913BB3">
          <w:rPr>
            <w:rFonts w:eastAsia="MS Mincho"/>
          </w:rPr>
          <w:t>IPv6 link local address</w:t>
        </w:r>
        <w:r w:rsidRPr="00913BB3">
          <w:t xml:space="preserve"> associated with the PDU </w:t>
        </w:r>
        <w:r>
          <w:t>S</w:t>
        </w:r>
        <w:r w:rsidRPr="00913BB3">
          <w:t>ession</w:t>
        </w:r>
        <w:r>
          <w:t xml:space="preserve"> if the </w:t>
        </w:r>
      </w:ins>
      <w:ins w:id="39" w:author="Ericsson User" w:date="2020-08-12T16:52:00Z">
        <w:r>
          <w:t>RAT Type</w:t>
        </w:r>
      </w:ins>
      <w:ins w:id="40" w:author="Ericsson User" w:date="2020-07-27T16:03:00Z">
        <w:r>
          <w:t xml:space="preserve"> in the </w:t>
        </w:r>
        <w:proofErr w:type="spellStart"/>
        <w:r w:rsidRPr="00140E21">
          <w:t>Nsmf_PDUSession_CreateSMContext</w:t>
        </w:r>
        <w:proofErr w:type="spellEnd"/>
        <w:r w:rsidRPr="00140E21">
          <w:t xml:space="preserve"> </w:t>
        </w:r>
        <w:r>
          <w:t>r</w:t>
        </w:r>
        <w:r w:rsidRPr="00140E21">
          <w:t>equest</w:t>
        </w:r>
        <w:r>
          <w:t xml:space="preserve"> equals to wireline access. </w:t>
        </w:r>
      </w:ins>
    </w:p>
    <w:p w14:paraId="79CF22E9" w14:textId="77777777" w:rsidR="002E39F6" w:rsidRPr="003B7B43" w:rsidRDefault="002E39F6" w:rsidP="002E39F6">
      <w:pPr>
        <w:pStyle w:val="B2"/>
      </w:pPr>
      <w:ins w:id="41" w:author="Ericsson User" w:date="2020-07-27T16:03:00Z">
        <w:r>
          <w:t>-</w:t>
        </w:r>
        <w:r>
          <w:tab/>
          <w:t xml:space="preserve">The </w:t>
        </w:r>
        <w:r w:rsidRPr="00140E21">
          <w:t>PDU Session Establishment Accept</w:t>
        </w:r>
        <w:r>
          <w:t xml:space="preserve"> contains the </w:t>
        </w:r>
        <w:r w:rsidRPr="00913BB3">
          <w:rPr>
            <w:rFonts w:eastAsia="MS Mincho"/>
          </w:rPr>
          <w:t xml:space="preserve">interface identifier </w:t>
        </w:r>
        <w:r>
          <w:rPr>
            <w:rFonts w:eastAsia="MS Mincho"/>
          </w:rPr>
          <w:t>of</w:t>
        </w:r>
        <w:r w:rsidRPr="00913BB3">
          <w:rPr>
            <w:rFonts w:eastAsia="MS Mincho"/>
          </w:rPr>
          <w:t xml:space="preserve"> the </w:t>
        </w:r>
        <w:r>
          <w:rPr>
            <w:rFonts w:eastAsia="MS Mincho"/>
          </w:rPr>
          <w:t xml:space="preserve">FN-RG </w:t>
        </w:r>
        <w:r w:rsidRPr="00913BB3">
          <w:rPr>
            <w:rFonts w:eastAsia="MS Mincho"/>
          </w:rPr>
          <w:t>IPv6 link local address</w:t>
        </w:r>
        <w:r w:rsidRPr="00913BB3">
          <w:t xml:space="preserve"> </w:t>
        </w:r>
        <w:r>
          <w:t>if provided in step 1</w:t>
        </w:r>
        <w:r>
          <w:rPr>
            <w:rFonts w:eastAsia="MS Mincho"/>
          </w:rPr>
          <w:t>. Otherwise a SMF allocated FN-RG interface identifier is provided.</w:t>
        </w:r>
      </w:ins>
    </w:p>
    <w:p w14:paraId="1A7B43A7" w14:textId="77777777" w:rsidR="002E39F6" w:rsidRPr="003B7B43" w:rsidRDefault="002E39F6" w:rsidP="002E39F6">
      <w:pPr>
        <w:pStyle w:val="B1"/>
      </w:pPr>
      <w:r w:rsidRPr="003B7B43">
        <w:t>2b.</w:t>
      </w:r>
      <w:r w:rsidRPr="003B7B43">
        <w:tab/>
        <w:t>The SMF responds via AMF as defined in step 11 of clause 4.3.2.2.1 in TS</w:t>
      </w:r>
      <w:r>
        <w:t> </w:t>
      </w:r>
      <w:r w:rsidRPr="003B7B43">
        <w:t>23.502</w:t>
      </w:r>
      <w:r>
        <w:t> </w:t>
      </w:r>
      <w:r w:rsidRPr="003B7B43">
        <w:t>[3] with an N2 PDU Session Request that includes QoS profile(s), PDU Session ID, PDU Session Establishment Accept and the N3 tunnel endpoint information for the UPF.</w:t>
      </w:r>
      <w:r>
        <w:t xml:space="preserve"> The differences with step 11/12 of TS 23.502 [3] clause 4.3.2.2.1 are:</w:t>
      </w:r>
    </w:p>
    <w:p w14:paraId="05DF0CA7" w14:textId="77777777" w:rsidR="002E39F6" w:rsidRDefault="002E39F6" w:rsidP="002E39F6">
      <w:pPr>
        <w:pStyle w:val="B2"/>
      </w:pPr>
      <w:r>
        <w:t>-</w:t>
      </w:r>
      <w:r>
        <w:tab/>
        <w:t>The W-AGF shall ignore RSN if received from 5GC.</w:t>
      </w:r>
    </w:p>
    <w:p w14:paraId="58F511DF" w14:textId="77777777" w:rsidR="002E39F6" w:rsidRPr="003B7B43" w:rsidRDefault="002E39F6" w:rsidP="002E39F6">
      <w:pPr>
        <w:pStyle w:val="B1"/>
      </w:pPr>
      <w:r w:rsidRPr="003B7B43">
        <w:t>3.</w:t>
      </w:r>
      <w:r w:rsidRPr="003B7B43">
        <w:tab/>
        <w:t>Based on its own policies, configuration and based on the QoS flows, QoS parameters received in the previous step, the W-AGF shall determine what W-UP resources are needed for the PDU session.</w:t>
      </w:r>
    </w:p>
    <w:p w14:paraId="4CBB827C" w14:textId="77777777" w:rsidR="002E39F6" w:rsidRPr="003B7B43" w:rsidRDefault="002E39F6" w:rsidP="002E39F6">
      <w:pPr>
        <w:pStyle w:val="B1"/>
      </w:pPr>
      <w:r w:rsidRPr="003B7B43">
        <w:tab/>
        <w:t>The W-AGF may</w:t>
      </w:r>
      <w:r>
        <w:t>, as defined in BBF WT-456 [9], WT-457 [10] and CableLabs WR-TR-5WWC-ARCH [27],</w:t>
      </w:r>
      <w:r w:rsidRPr="003B7B43">
        <w:t xml:space="preserve"> perform </w:t>
      </w:r>
      <w:r>
        <w:t xml:space="preserve">Access </w:t>
      </w:r>
      <w:r w:rsidRPr="003B7B43">
        <w:t>specific resource reservation with the AN, that is, it sets up the W-UP resources for the PDU session.</w:t>
      </w:r>
    </w:p>
    <w:p w14:paraId="5089AD28" w14:textId="77777777" w:rsidR="002E39F6" w:rsidRPr="003B7B43" w:rsidRDefault="002E39F6" w:rsidP="002E39F6">
      <w:pPr>
        <w:pStyle w:val="B1"/>
      </w:pPr>
      <w:r w:rsidRPr="003B7B43">
        <w:t>4.</w:t>
      </w:r>
      <w:r w:rsidRPr="003B7B43">
        <w:tab/>
        <w:t>The W-AGF allocates AN N3 tunnel information for the PDU Session and includes the AN N3 tunnel endpoint information in the N2 PDU Session Setup Response message to the AMF.</w:t>
      </w:r>
    </w:p>
    <w:p w14:paraId="4CC4B6C4" w14:textId="77777777" w:rsidR="002E39F6" w:rsidRPr="003B7B43" w:rsidRDefault="002E39F6" w:rsidP="002E39F6">
      <w:pPr>
        <w:pStyle w:val="B1"/>
      </w:pPr>
      <w:r w:rsidRPr="003B7B43">
        <w:t>5.</w:t>
      </w:r>
      <w:r w:rsidRPr="003B7B43">
        <w:tab/>
        <w:t>The PDU session setup procedure is completed in 5GC. All steps after step 13 as specified in TS</w:t>
      </w:r>
      <w:r>
        <w:t> </w:t>
      </w:r>
      <w:r w:rsidRPr="003B7B43">
        <w:t>23.502</w:t>
      </w:r>
      <w:r>
        <w:t> </w:t>
      </w:r>
      <w:r w:rsidRPr="003B7B43">
        <w:t>[3] figure 4.3.2.2.1 are executed.</w:t>
      </w:r>
    </w:p>
    <w:p w14:paraId="31A451E0" w14:textId="77777777" w:rsidR="002E39F6" w:rsidRPr="003B7B43" w:rsidRDefault="002E39F6" w:rsidP="002E39F6">
      <w:pPr>
        <w:pStyle w:val="B1"/>
      </w:pPr>
      <w:r w:rsidRPr="003B7B43">
        <w:t>6</w:t>
      </w:r>
      <w:r>
        <w:t>a</w:t>
      </w:r>
      <w:r w:rsidRPr="003B7B43">
        <w:t>.</w:t>
      </w:r>
      <w:r w:rsidRPr="003B7B43">
        <w:tab/>
        <w:t>If W-AGF requested deferred IP address allocation in step 1 and this was accepted by the network, the W-AGF sends on the user Plane of the PDU Session any DHCP or RS message received beforehand from the FN-RG</w:t>
      </w:r>
      <w:r>
        <w:t xml:space="preserve"> to the 5GC to obtain the IP address/prefix</w:t>
      </w:r>
      <w:r w:rsidRPr="003B7B43">
        <w:t>.</w:t>
      </w:r>
    </w:p>
    <w:p w14:paraId="07E5BB98" w14:textId="77777777" w:rsidR="002E39F6" w:rsidRPr="007539FA" w:rsidRDefault="002E39F6" w:rsidP="002E39F6">
      <w:pPr>
        <w:pStyle w:val="B1"/>
      </w:pPr>
      <w:r>
        <w:t>6b.</w:t>
      </w:r>
      <w:r>
        <w:tab/>
        <w:t>W-AGF completes the IP address/prefix allocation with the FN-RG via the established L2 connection. If W-AGF did not request deferred IP address allocation in step 1a, the IP address/prefix sent back to the FN-RG is the UE IP address/prefix delivered in NAS message in step 2b. If W-AGF requested deferred IP address allocation in step 1a, the IP address/prefix sent back to the FN-RG is the UE IP address/prefix delivered via deferred IP address allocation procedures in step 6a.</w:t>
      </w:r>
    </w:p>
    <w:p w14:paraId="437C2D91" w14:textId="77777777" w:rsidR="002F31FB" w:rsidRDefault="002F31FB" w:rsidP="002F31FB">
      <w:pPr>
        <w:jc w:val="center"/>
        <w:rPr>
          <w:color w:val="FF0000"/>
          <w:sz w:val="36"/>
        </w:rPr>
      </w:pPr>
    </w:p>
    <w:p w14:paraId="64FF16DD" w14:textId="7E7FC7D6" w:rsidR="009D60F5" w:rsidRPr="00050CA8" w:rsidRDefault="009D60F5" w:rsidP="001D5BE0">
      <w:pPr>
        <w:pStyle w:val="Heading4"/>
        <w:ind w:left="0" w:firstLine="0"/>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284B34" w14:textId="77777777" w:rsidR="00F37D2F" w:rsidRDefault="00F37D2F">
      <w:r>
        <w:separator/>
      </w:r>
    </w:p>
  </w:endnote>
  <w:endnote w:type="continuationSeparator" w:id="0">
    <w:p w14:paraId="24E56464" w14:textId="77777777" w:rsidR="00F37D2F" w:rsidRDefault="00F37D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6CFA97" w14:textId="77777777" w:rsidR="00065772" w:rsidRDefault="000657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8B4AA" w14:textId="77777777" w:rsidR="00065772" w:rsidRDefault="000657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AAEDB" w14:textId="77777777" w:rsidR="00065772" w:rsidRDefault="000657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EF6C0D" w14:textId="77777777" w:rsidR="00F37D2F" w:rsidRDefault="00F37D2F">
      <w:r>
        <w:separator/>
      </w:r>
    </w:p>
  </w:footnote>
  <w:footnote w:type="continuationSeparator" w:id="0">
    <w:p w14:paraId="6345C530" w14:textId="77777777" w:rsidR="00F37D2F" w:rsidRDefault="00F37D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AAFECA" w14:textId="77777777" w:rsidR="00065772" w:rsidRDefault="000657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8C7FA2" w14:textId="77777777" w:rsidR="00065772" w:rsidRDefault="000657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LTHB0">
    <w15:presenceInfo w15:providerId="None" w15:userId="LTH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E4A"/>
    <w:rsid w:val="0002561A"/>
    <w:rsid w:val="000332E6"/>
    <w:rsid w:val="000337FD"/>
    <w:rsid w:val="00036627"/>
    <w:rsid w:val="00045420"/>
    <w:rsid w:val="00050F92"/>
    <w:rsid w:val="00052F78"/>
    <w:rsid w:val="0005717B"/>
    <w:rsid w:val="00057344"/>
    <w:rsid w:val="00060003"/>
    <w:rsid w:val="00065772"/>
    <w:rsid w:val="00070DF6"/>
    <w:rsid w:val="00071DE9"/>
    <w:rsid w:val="00074118"/>
    <w:rsid w:val="00082389"/>
    <w:rsid w:val="00083EF8"/>
    <w:rsid w:val="00084B14"/>
    <w:rsid w:val="00087E66"/>
    <w:rsid w:val="00090C39"/>
    <w:rsid w:val="000A6394"/>
    <w:rsid w:val="000B12E7"/>
    <w:rsid w:val="000B3BA2"/>
    <w:rsid w:val="000B7FED"/>
    <w:rsid w:val="000C038A"/>
    <w:rsid w:val="000C0A8B"/>
    <w:rsid w:val="000C2407"/>
    <w:rsid w:val="000C609D"/>
    <w:rsid w:val="000C6598"/>
    <w:rsid w:val="000D1A64"/>
    <w:rsid w:val="000E0937"/>
    <w:rsid w:val="000E3611"/>
    <w:rsid w:val="000E43D7"/>
    <w:rsid w:val="000E5403"/>
    <w:rsid w:val="000E782C"/>
    <w:rsid w:val="000F1D1F"/>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555D"/>
    <w:rsid w:val="00141E46"/>
    <w:rsid w:val="00145D43"/>
    <w:rsid w:val="00163A24"/>
    <w:rsid w:val="00170BD8"/>
    <w:rsid w:val="001765A5"/>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78F7"/>
    <w:rsid w:val="00243607"/>
    <w:rsid w:val="0025260D"/>
    <w:rsid w:val="00256BE5"/>
    <w:rsid w:val="0026004D"/>
    <w:rsid w:val="002602E2"/>
    <w:rsid w:val="002608AA"/>
    <w:rsid w:val="002640DD"/>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D745F"/>
    <w:rsid w:val="002E39F6"/>
    <w:rsid w:val="002E53EE"/>
    <w:rsid w:val="002F31FB"/>
    <w:rsid w:val="002F4AA2"/>
    <w:rsid w:val="002F6619"/>
    <w:rsid w:val="00303939"/>
    <w:rsid w:val="00305409"/>
    <w:rsid w:val="00307BBB"/>
    <w:rsid w:val="00314A9C"/>
    <w:rsid w:val="00317070"/>
    <w:rsid w:val="00324E0E"/>
    <w:rsid w:val="00326132"/>
    <w:rsid w:val="003263D4"/>
    <w:rsid w:val="003268FD"/>
    <w:rsid w:val="003354CA"/>
    <w:rsid w:val="0033736C"/>
    <w:rsid w:val="00341315"/>
    <w:rsid w:val="0034471B"/>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C0BC6"/>
    <w:rsid w:val="003C692C"/>
    <w:rsid w:val="003D3587"/>
    <w:rsid w:val="003E1A36"/>
    <w:rsid w:val="003E1B74"/>
    <w:rsid w:val="003E226F"/>
    <w:rsid w:val="003E284D"/>
    <w:rsid w:val="003F1E57"/>
    <w:rsid w:val="00400226"/>
    <w:rsid w:val="00406380"/>
    <w:rsid w:val="00410371"/>
    <w:rsid w:val="00416F85"/>
    <w:rsid w:val="00421175"/>
    <w:rsid w:val="004242F1"/>
    <w:rsid w:val="004249E3"/>
    <w:rsid w:val="00437E51"/>
    <w:rsid w:val="00447F07"/>
    <w:rsid w:val="00454F68"/>
    <w:rsid w:val="00467BC0"/>
    <w:rsid w:val="00487BBF"/>
    <w:rsid w:val="00492443"/>
    <w:rsid w:val="00496BAB"/>
    <w:rsid w:val="004973C8"/>
    <w:rsid w:val="004A3BF0"/>
    <w:rsid w:val="004A4A1F"/>
    <w:rsid w:val="004A6539"/>
    <w:rsid w:val="004B01C2"/>
    <w:rsid w:val="004B1520"/>
    <w:rsid w:val="004B503A"/>
    <w:rsid w:val="004B75B7"/>
    <w:rsid w:val="004C57DE"/>
    <w:rsid w:val="004C7BB8"/>
    <w:rsid w:val="004D6ECF"/>
    <w:rsid w:val="004D7341"/>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3D93"/>
    <w:rsid w:val="00586ED0"/>
    <w:rsid w:val="00590712"/>
    <w:rsid w:val="005908D4"/>
    <w:rsid w:val="00592D74"/>
    <w:rsid w:val="005A0222"/>
    <w:rsid w:val="005A590F"/>
    <w:rsid w:val="005B4898"/>
    <w:rsid w:val="005C1974"/>
    <w:rsid w:val="005D1927"/>
    <w:rsid w:val="005E2C44"/>
    <w:rsid w:val="005F1CD3"/>
    <w:rsid w:val="006008AD"/>
    <w:rsid w:val="00602767"/>
    <w:rsid w:val="00603460"/>
    <w:rsid w:val="00611D73"/>
    <w:rsid w:val="00621188"/>
    <w:rsid w:val="006257ED"/>
    <w:rsid w:val="006554CE"/>
    <w:rsid w:val="0066057B"/>
    <w:rsid w:val="00660C48"/>
    <w:rsid w:val="0067045C"/>
    <w:rsid w:val="00672DD2"/>
    <w:rsid w:val="00673A16"/>
    <w:rsid w:val="00676C93"/>
    <w:rsid w:val="00686B25"/>
    <w:rsid w:val="006875C8"/>
    <w:rsid w:val="0069293B"/>
    <w:rsid w:val="00692E51"/>
    <w:rsid w:val="00695808"/>
    <w:rsid w:val="006A2633"/>
    <w:rsid w:val="006A2A33"/>
    <w:rsid w:val="006B2A65"/>
    <w:rsid w:val="006B46FB"/>
    <w:rsid w:val="006D441F"/>
    <w:rsid w:val="006D726A"/>
    <w:rsid w:val="006E21FB"/>
    <w:rsid w:val="006E4B32"/>
    <w:rsid w:val="006F3C8F"/>
    <w:rsid w:val="006F49DA"/>
    <w:rsid w:val="006F67D0"/>
    <w:rsid w:val="006F7F76"/>
    <w:rsid w:val="00700DEC"/>
    <w:rsid w:val="00704EA1"/>
    <w:rsid w:val="00714BD1"/>
    <w:rsid w:val="007176D8"/>
    <w:rsid w:val="00717B55"/>
    <w:rsid w:val="007234C5"/>
    <w:rsid w:val="0073008A"/>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62CB"/>
    <w:rsid w:val="007E76B8"/>
    <w:rsid w:val="007F2A8B"/>
    <w:rsid w:val="007F2C75"/>
    <w:rsid w:val="007F4C09"/>
    <w:rsid w:val="007F7259"/>
    <w:rsid w:val="008040A8"/>
    <w:rsid w:val="00810C17"/>
    <w:rsid w:val="00812744"/>
    <w:rsid w:val="008165CC"/>
    <w:rsid w:val="008218C0"/>
    <w:rsid w:val="008279FA"/>
    <w:rsid w:val="008308C7"/>
    <w:rsid w:val="00845030"/>
    <w:rsid w:val="008518D0"/>
    <w:rsid w:val="00851F63"/>
    <w:rsid w:val="00852AB3"/>
    <w:rsid w:val="00855C88"/>
    <w:rsid w:val="00860E65"/>
    <w:rsid w:val="008626E7"/>
    <w:rsid w:val="008649DE"/>
    <w:rsid w:val="00870EE7"/>
    <w:rsid w:val="00880AB5"/>
    <w:rsid w:val="00885258"/>
    <w:rsid w:val="008863B9"/>
    <w:rsid w:val="00890B29"/>
    <w:rsid w:val="00891F94"/>
    <w:rsid w:val="008944A9"/>
    <w:rsid w:val="008946BC"/>
    <w:rsid w:val="00897A4F"/>
    <w:rsid w:val="008A04B1"/>
    <w:rsid w:val="008A268D"/>
    <w:rsid w:val="008A45A6"/>
    <w:rsid w:val="008A4B6B"/>
    <w:rsid w:val="008A77C8"/>
    <w:rsid w:val="008D2340"/>
    <w:rsid w:val="008D2C2D"/>
    <w:rsid w:val="008D62CE"/>
    <w:rsid w:val="008D6C2E"/>
    <w:rsid w:val="008E162C"/>
    <w:rsid w:val="008E4F8F"/>
    <w:rsid w:val="008F4560"/>
    <w:rsid w:val="008F686C"/>
    <w:rsid w:val="0090094B"/>
    <w:rsid w:val="00902F00"/>
    <w:rsid w:val="00905BD5"/>
    <w:rsid w:val="00907701"/>
    <w:rsid w:val="009148DE"/>
    <w:rsid w:val="00921F7B"/>
    <w:rsid w:val="00922E3D"/>
    <w:rsid w:val="009243C0"/>
    <w:rsid w:val="009317FD"/>
    <w:rsid w:val="00931B90"/>
    <w:rsid w:val="009355DB"/>
    <w:rsid w:val="00940C3D"/>
    <w:rsid w:val="00941E30"/>
    <w:rsid w:val="009432E7"/>
    <w:rsid w:val="009457EF"/>
    <w:rsid w:val="0094612E"/>
    <w:rsid w:val="009465A4"/>
    <w:rsid w:val="00954D92"/>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4D58"/>
    <w:rsid w:val="009C57AC"/>
    <w:rsid w:val="009D1420"/>
    <w:rsid w:val="009D2099"/>
    <w:rsid w:val="009D60F5"/>
    <w:rsid w:val="009E3297"/>
    <w:rsid w:val="009E3BFF"/>
    <w:rsid w:val="009E4194"/>
    <w:rsid w:val="009E6FFE"/>
    <w:rsid w:val="009F1145"/>
    <w:rsid w:val="009F2055"/>
    <w:rsid w:val="009F3C03"/>
    <w:rsid w:val="009F734F"/>
    <w:rsid w:val="00A02A49"/>
    <w:rsid w:val="00A03469"/>
    <w:rsid w:val="00A03B65"/>
    <w:rsid w:val="00A05C79"/>
    <w:rsid w:val="00A13E24"/>
    <w:rsid w:val="00A13E33"/>
    <w:rsid w:val="00A14A90"/>
    <w:rsid w:val="00A17B95"/>
    <w:rsid w:val="00A246B6"/>
    <w:rsid w:val="00A30C92"/>
    <w:rsid w:val="00A3565B"/>
    <w:rsid w:val="00A4085F"/>
    <w:rsid w:val="00A4659A"/>
    <w:rsid w:val="00A467A2"/>
    <w:rsid w:val="00A47E70"/>
    <w:rsid w:val="00A50CF0"/>
    <w:rsid w:val="00A5157B"/>
    <w:rsid w:val="00A67BEC"/>
    <w:rsid w:val="00A707ED"/>
    <w:rsid w:val="00A7671C"/>
    <w:rsid w:val="00A7759D"/>
    <w:rsid w:val="00A87E4A"/>
    <w:rsid w:val="00A90082"/>
    <w:rsid w:val="00A908DF"/>
    <w:rsid w:val="00A93965"/>
    <w:rsid w:val="00A93EA8"/>
    <w:rsid w:val="00AA08B1"/>
    <w:rsid w:val="00AA2CBC"/>
    <w:rsid w:val="00AA3FFD"/>
    <w:rsid w:val="00AA66DE"/>
    <w:rsid w:val="00AB1B7C"/>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32D7"/>
    <w:rsid w:val="00BF3FEB"/>
    <w:rsid w:val="00BF447C"/>
    <w:rsid w:val="00BF5C5D"/>
    <w:rsid w:val="00C02255"/>
    <w:rsid w:val="00C10F9D"/>
    <w:rsid w:val="00C12A8F"/>
    <w:rsid w:val="00C12E19"/>
    <w:rsid w:val="00C142F3"/>
    <w:rsid w:val="00C15664"/>
    <w:rsid w:val="00C239E1"/>
    <w:rsid w:val="00C54AC5"/>
    <w:rsid w:val="00C55435"/>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68D1"/>
    <w:rsid w:val="00D06D51"/>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90FA9"/>
    <w:rsid w:val="00DA1CE3"/>
    <w:rsid w:val="00DA7516"/>
    <w:rsid w:val="00DA7AC8"/>
    <w:rsid w:val="00DB1190"/>
    <w:rsid w:val="00DB3D68"/>
    <w:rsid w:val="00DD201C"/>
    <w:rsid w:val="00DD5386"/>
    <w:rsid w:val="00DE281E"/>
    <w:rsid w:val="00DE34CF"/>
    <w:rsid w:val="00DE677E"/>
    <w:rsid w:val="00DE6B67"/>
    <w:rsid w:val="00E00279"/>
    <w:rsid w:val="00E00FBE"/>
    <w:rsid w:val="00E0597F"/>
    <w:rsid w:val="00E120E4"/>
    <w:rsid w:val="00E13F3D"/>
    <w:rsid w:val="00E14CF7"/>
    <w:rsid w:val="00E25CBF"/>
    <w:rsid w:val="00E34898"/>
    <w:rsid w:val="00E4299F"/>
    <w:rsid w:val="00E46246"/>
    <w:rsid w:val="00E53E66"/>
    <w:rsid w:val="00E57A7D"/>
    <w:rsid w:val="00E63662"/>
    <w:rsid w:val="00E73323"/>
    <w:rsid w:val="00E7505B"/>
    <w:rsid w:val="00E82849"/>
    <w:rsid w:val="00E9026F"/>
    <w:rsid w:val="00E9524E"/>
    <w:rsid w:val="00EA451D"/>
    <w:rsid w:val="00EA46A1"/>
    <w:rsid w:val="00EA4799"/>
    <w:rsid w:val="00EB09B7"/>
    <w:rsid w:val="00EC46B1"/>
    <w:rsid w:val="00EC60F0"/>
    <w:rsid w:val="00ED5B64"/>
    <w:rsid w:val="00EE14D2"/>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37D2F"/>
    <w:rsid w:val="00F40816"/>
    <w:rsid w:val="00F43862"/>
    <w:rsid w:val="00F53835"/>
    <w:rsid w:val="00F66D7B"/>
    <w:rsid w:val="00F672AF"/>
    <w:rsid w:val="00F67405"/>
    <w:rsid w:val="00F67903"/>
    <w:rsid w:val="00F7133F"/>
    <w:rsid w:val="00F73218"/>
    <w:rsid w:val="00F830DE"/>
    <w:rsid w:val="00F83319"/>
    <w:rsid w:val="00F84FE8"/>
    <w:rsid w:val="00F864C2"/>
    <w:rsid w:val="00F91227"/>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A6D94-57D4-4BA6-A0A1-995C83394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1744</Words>
  <Characters>9248</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1900-01-01T05:00:00Z</cp:lastPrinted>
  <dcterms:created xsi:type="dcterms:W3CDTF">2020-08-12T15:02:00Z</dcterms:created>
  <dcterms:modified xsi:type="dcterms:W3CDTF">2020-08-12T15:54:00Z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